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50" w:rsidRDefault="0034779B" w:rsidP="007F255F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  <w:r w:rsidRPr="007F255F">
        <w:rPr>
          <w:rFonts w:ascii="Arial" w:eastAsia="Times New Roman" w:hAnsi="Arial" w:cs="Arial"/>
          <w:b/>
          <w:noProof/>
          <w:color w:val="1F497D" w:themeColor="text2"/>
          <w:sz w:val="32"/>
          <w:szCs w:val="32"/>
          <w:bdr w:val="none" w:sz="0" w:space="0" w:color="auto" w:frame="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B58F2" wp14:editId="49D02869">
                <wp:simplePos x="0" y="0"/>
                <wp:positionH relativeFrom="column">
                  <wp:posOffset>-1500505</wp:posOffset>
                </wp:positionH>
                <wp:positionV relativeFrom="paragraph">
                  <wp:posOffset>-33020</wp:posOffset>
                </wp:positionV>
                <wp:extent cx="3667125" cy="4953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D79" w:rsidRPr="0034779B" w:rsidRDefault="008A4D79">
                            <w:pPr>
                              <w:rPr>
                                <w:color w:val="365F91" w:themeColor="accent1" w:themeShade="BF"/>
                                <w:sz w:val="32"/>
                                <w14:shadow w14:blurRad="381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4779B">
                              <w:rPr>
                                <w:rFonts w:ascii="Arial" w:eastAsia="Times New Roman" w:hAnsi="Arial" w:cs="Arial"/>
                                <w:b/>
                                <w:color w:val="365F91" w:themeColor="accent1" w:themeShade="BF"/>
                                <w:sz w:val="44"/>
                                <w:szCs w:val="32"/>
                                <w:bdr w:val="none" w:sz="0" w:space="0" w:color="auto" w:frame="1"/>
                                <w:lang w:eastAsia="fr-FR"/>
                                <w14:shadow w14:blurRad="38100" w14:dist="254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Fiche pratique 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8.15pt;margin-top:-2.6pt;width:28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" filled="f" stroked="f">
                <v:textbox>
                  <w:txbxContent>
                    <w:p w:rsidR="008A4D79" w:rsidRPr="0034779B" w:rsidRDefault="008A4D79">
                      <w:pPr>
                        <w:rPr>
                          <w:color w:val="365F91" w:themeColor="accent1" w:themeShade="BF"/>
                          <w:sz w:val="32"/>
                          <w14:shadow w14:blurRad="381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4779B">
                        <w:rPr>
                          <w:rFonts w:ascii="Arial" w:eastAsia="Times New Roman" w:hAnsi="Arial" w:cs="Arial"/>
                          <w:b/>
                          <w:color w:val="365F91" w:themeColor="accent1" w:themeShade="BF"/>
                          <w:sz w:val="44"/>
                          <w:szCs w:val="32"/>
                          <w:bdr w:val="none" w:sz="0" w:space="0" w:color="auto" w:frame="1"/>
                          <w:lang w:eastAsia="fr-FR"/>
                          <w14:shadow w14:blurRad="38100" w14:dist="254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Fiche pratique AEL</w:t>
                      </w:r>
                    </w:p>
                  </w:txbxContent>
                </v:textbox>
              </v:shape>
            </w:pict>
          </mc:Fallback>
        </mc:AlternateContent>
      </w:r>
      <w:r w:rsidR="007F255F" w:rsidRPr="001D2D29">
        <w:rPr>
          <w:rFonts w:ascii="Arial" w:hAnsi="Arial" w:cs="Arial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45A64B19" wp14:editId="179BE20A">
            <wp:simplePos x="0" y="0"/>
            <wp:positionH relativeFrom="column">
              <wp:posOffset>-474980</wp:posOffset>
            </wp:positionH>
            <wp:positionV relativeFrom="paragraph">
              <wp:posOffset>-732155</wp:posOffset>
            </wp:positionV>
            <wp:extent cx="1866265" cy="947420"/>
            <wp:effectExtent l="0" t="0" r="0" b="0"/>
            <wp:wrapTight wrapText="bothSides">
              <wp:wrapPolygon edited="0">
                <wp:start x="8378" y="0"/>
                <wp:lineTo x="5733" y="1303"/>
                <wp:lineTo x="1323" y="5646"/>
                <wp:lineTo x="661" y="11292"/>
                <wp:lineTo x="441" y="18676"/>
                <wp:lineTo x="1764" y="19979"/>
                <wp:lineTo x="5292" y="20847"/>
                <wp:lineTo x="12568" y="20847"/>
                <wp:lineTo x="14331" y="19979"/>
                <wp:lineTo x="19182" y="16070"/>
                <wp:lineTo x="20725" y="7818"/>
                <wp:lineTo x="20946" y="3040"/>
                <wp:lineTo x="19843" y="1303"/>
                <wp:lineTo x="16095" y="0"/>
                <wp:lineTo x="8378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M_coul_azp_Grande_taille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55F" w:rsidRDefault="007F255F" w:rsidP="007F255F">
      <w:pPr>
        <w:spacing w:after="0" w:line="330" w:lineRule="atLeas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</w:p>
    <w:p w:rsidR="007F255F" w:rsidRDefault="007F255F" w:rsidP="007F255F">
      <w:pPr>
        <w:spacing w:after="0" w:line="330" w:lineRule="atLeas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</w:p>
    <w:p w:rsidR="00223B50" w:rsidRDefault="00772506" w:rsidP="006278BE">
      <w:pPr>
        <w:spacing w:after="0" w:line="330" w:lineRule="atLeast"/>
        <w:jc w:val="right"/>
        <w:outlineLvl w:val="1"/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b/>
          <w:color w:val="1F497D" w:themeColor="text2"/>
          <w:sz w:val="32"/>
          <w:szCs w:val="32"/>
          <w:bdr w:val="none" w:sz="0" w:space="0" w:color="auto" w:frame="1"/>
          <w:lang w:eastAsia="fr-FR"/>
        </w:rPr>
        <w:t>Comment accéder à vos factures</w:t>
      </w:r>
    </w:p>
    <w:p w:rsidR="00BA676B" w:rsidRDefault="00223B50" w:rsidP="009B0407">
      <w:pPr>
        <w:spacing w:after="0" w:line="330" w:lineRule="atLeast"/>
        <w:jc w:val="both"/>
        <w:outlineLvl w:val="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fr-FR"/>
        </w:rPr>
        <w:tab/>
      </w:r>
    </w:p>
    <w:p w:rsidR="009F3AE7" w:rsidRDefault="009F3AE7" w:rsidP="009F3AE7">
      <w:pPr>
        <w:spacing w:after="0" w:line="330" w:lineRule="atLeast"/>
        <w:jc w:val="both"/>
        <w:outlineLvl w:val="1"/>
        <w:rPr>
          <w:rFonts w:ascii="Arial" w:hAnsi="Arial" w:cs="Arial"/>
          <w:sz w:val="20"/>
          <w:szCs w:val="20"/>
        </w:rPr>
      </w:pPr>
      <w:r w:rsidRPr="00C721CE">
        <w:rPr>
          <w:rFonts w:ascii="Arial" w:hAnsi="Arial" w:cs="Arial"/>
          <w:sz w:val="20"/>
          <w:szCs w:val="20"/>
        </w:rPr>
        <w:t xml:space="preserve">UEM vous présente </w:t>
      </w:r>
      <w:r>
        <w:rPr>
          <w:rFonts w:ascii="Arial" w:hAnsi="Arial" w:cs="Arial"/>
          <w:sz w:val="20"/>
          <w:szCs w:val="20"/>
        </w:rPr>
        <w:t>comment accéder à vos factures via l’Agence en Ligne, un service qui vous permet de :</w:t>
      </w:r>
    </w:p>
    <w:p w:rsidR="002C764F" w:rsidRPr="002C764F" w:rsidRDefault="002C764F" w:rsidP="007F255F">
      <w:pPr>
        <w:numPr>
          <w:ilvl w:val="0"/>
          <w:numId w:val="3"/>
        </w:numPr>
        <w:tabs>
          <w:tab w:val="clear" w:pos="720"/>
        </w:tabs>
        <w:spacing w:after="0" w:line="360" w:lineRule="atLeast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C764F">
        <w:rPr>
          <w:rFonts w:ascii="Arial" w:eastAsia="Times New Roman" w:hAnsi="Arial" w:cs="Arial"/>
          <w:sz w:val="20"/>
          <w:szCs w:val="20"/>
          <w:lang w:eastAsia="fr-FR"/>
        </w:rPr>
        <w:t>Consulter et payer en ligne vos factures</w:t>
      </w:r>
      <w:r w:rsidR="00B812E1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2C764F" w:rsidRPr="002C764F" w:rsidRDefault="002C764F" w:rsidP="007F255F">
      <w:pPr>
        <w:numPr>
          <w:ilvl w:val="0"/>
          <w:numId w:val="3"/>
        </w:numPr>
        <w:tabs>
          <w:tab w:val="clear" w:pos="720"/>
        </w:tabs>
        <w:spacing w:after="0" w:line="360" w:lineRule="atLeast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C764F">
        <w:rPr>
          <w:rFonts w:ascii="Arial" w:eastAsia="Times New Roman" w:hAnsi="Arial" w:cs="Arial"/>
          <w:sz w:val="20"/>
          <w:szCs w:val="20"/>
          <w:lang w:eastAsia="fr-FR"/>
        </w:rPr>
        <w:t>Editer vos duplicatas de factures</w:t>
      </w:r>
      <w:r w:rsidR="00B812E1"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2C764F" w:rsidRDefault="002C764F" w:rsidP="007F255F">
      <w:pPr>
        <w:numPr>
          <w:ilvl w:val="0"/>
          <w:numId w:val="3"/>
        </w:numPr>
        <w:tabs>
          <w:tab w:val="clear" w:pos="720"/>
        </w:tabs>
        <w:spacing w:after="0" w:line="360" w:lineRule="atLeast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F255F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fr-FR"/>
        </w:rPr>
        <w:t>Simuler</w:t>
      </w:r>
      <w:r w:rsidRPr="002C764F">
        <w:rPr>
          <w:rFonts w:ascii="Arial" w:eastAsia="Times New Roman" w:hAnsi="Arial" w:cs="Arial"/>
          <w:sz w:val="20"/>
          <w:szCs w:val="20"/>
          <w:lang w:eastAsia="fr-FR"/>
        </w:rPr>
        <w:t> une facture à partir de la saisie d'une consommation précise</w:t>
      </w:r>
      <w:r w:rsidR="00B812E1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BA676B" w:rsidRPr="002C764F" w:rsidRDefault="00BA676B" w:rsidP="00BA676B">
      <w:pPr>
        <w:spacing w:after="0" w:line="360" w:lineRule="atLeast"/>
        <w:ind w:left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C764F" w:rsidRDefault="002C764F" w:rsidP="009B0407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</w:pPr>
      <w:r w:rsidRPr="002C764F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 xml:space="preserve">Comment </w:t>
      </w:r>
      <w:r w:rsidR="002C7BF1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>accéder aux factures</w:t>
      </w:r>
      <w:r w:rsidRPr="002C764F"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  <w:t xml:space="preserve"> ?</w:t>
      </w:r>
    </w:p>
    <w:p w:rsidR="00BA676B" w:rsidRPr="002C764F" w:rsidRDefault="00BA676B" w:rsidP="009B0407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D32C1D" w:rsidRDefault="00223B50" w:rsidP="00D32C1D">
      <w:pPr>
        <w:pStyle w:val="Paragraphedeliste"/>
        <w:numPr>
          <w:ilvl w:val="0"/>
          <w:numId w:val="1"/>
        </w:numPr>
        <w:spacing w:after="0"/>
        <w:ind w:left="708" w:right="565" w:hanging="426"/>
        <w:jc w:val="both"/>
        <w:rPr>
          <w:rFonts w:ascii="Arial" w:hAnsi="Arial" w:cs="Arial"/>
          <w:sz w:val="20"/>
          <w:szCs w:val="20"/>
        </w:rPr>
      </w:pPr>
      <w:r w:rsidRPr="002C7BF1">
        <w:rPr>
          <w:rFonts w:ascii="Arial" w:hAnsi="Arial" w:cs="Arial"/>
          <w:sz w:val="20"/>
          <w:szCs w:val="20"/>
        </w:rPr>
        <w:t xml:space="preserve">Rendez-vous sur </w:t>
      </w:r>
      <w:r w:rsidR="002C7BF1" w:rsidRPr="002C7BF1">
        <w:rPr>
          <w:rFonts w:ascii="Arial" w:hAnsi="Arial" w:cs="Arial"/>
          <w:sz w:val="20"/>
          <w:szCs w:val="20"/>
        </w:rPr>
        <w:t xml:space="preserve">votre Agence En Ligne </w:t>
      </w:r>
      <w:hyperlink r:id="rId10" w:history="1">
        <w:r w:rsidRPr="002C7BF1">
          <w:rPr>
            <w:rStyle w:val="Lienhypertexte"/>
            <w:rFonts w:ascii="Arial" w:hAnsi="Arial" w:cs="Arial"/>
            <w:sz w:val="20"/>
            <w:szCs w:val="20"/>
          </w:rPr>
          <w:t>monagence.uem-metz.fr</w:t>
        </w:r>
      </w:hyperlink>
      <w:r w:rsidRPr="002C7BF1">
        <w:rPr>
          <w:rFonts w:ascii="Arial" w:hAnsi="Arial" w:cs="Arial"/>
          <w:sz w:val="20"/>
          <w:szCs w:val="20"/>
        </w:rPr>
        <w:t xml:space="preserve"> (accessible également depuis la page d’accueil du </w:t>
      </w:r>
      <w:r w:rsidR="002C7BF1" w:rsidRPr="002C7BF1">
        <w:rPr>
          <w:rFonts w:ascii="Arial" w:hAnsi="Arial" w:cs="Arial"/>
          <w:sz w:val="20"/>
          <w:szCs w:val="20"/>
        </w:rPr>
        <w:t>site</w:t>
      </w:r>
      <w:hyperlink r:id="rId11" w:history="1">
        <w:r w:rsidRPr="002C7BF1">
          <w:rPr>
            <w:rStyle w:val="Lienhypertexte"/>
            <w:rFonts w:ascii="Arial" w:hAnsi="Arial" w:cs="Arial"/>
            <w:sz w:val="20"/>
            <w:szCs w:val="20"/>
          </w:rPr>
          <w:t>www.uem-metz.fr</w:t>
        </w:r>
      </w:hyperlink>
      <w:r w:rsidR="00FE45CD" w:rsidRPr="002C7BF1">
        <w:rPr>
          <w:rFonts w:ascii="Arial" w:hAnsi="Arial" w:cs="Arial"/>
          <w:sz w:val="20"/>
          <w:szCs w:val="20"/>
        </w:rPr>
        <w:t xml:space="preserve">) </w:t>
      </w:r>
      <w:r w:rsidR="00BA676B" w:rsidRPr="002C7BF1">
        <w:rPr>
          <w:rFonts w:ascii="Arial" w:hAnsi="Arial" w:cs="Arial"/>
          <w:sz w:val="20"/>
          <w:szCs w:val="20"/>
        </w:rPr>
        <w:t xml:space="preserve">et </w:t>
      </w:r>
      <w:r w:rsidR="002C7BF1" w:rsidRPr="002C7BF1">
        <w:rPr>
          <w:rFonts w:ascii="Arial" w:hAnsi="Arial" w:cs="Arial"/>
          <w:sz w:val="20"/>
          <w:szCs w:val="20"/>
        </w:rPr>
        <w:t>identifiez-vous sur la page d</w:t>
      </w:r>
      <w:r w:rsidR="002C7BF1">
        <w:rPr>
          <w:rFonts w:ascii="Arial" w:hAnsi="Arial" w:cs="Arial"/>
          <w:sz w:val="20"/>
          <w:szCs w:val="20"/>
        </w:rPr>
        <w:t>’accueil.</w:t>
      </w:r>
    </w:p>
    <w:p w:rsidR="002C7BF1" w:rsidRPr="002C7BF1" w:rsidRDefault="002C7BF1" w:rsidP="002C7BF1">
      <w:pPr>
        <w:pStyle w:val="Paragraphedeliste"/>
        <w:spacing w:after="0"/>
        <w:ind w:left="708" w:right="565"/>
        <w:jc w:val="both"/>
        <w:rPr>
          <w:rFonts w:ascii="Arial" w:hAnsi="Arial" w:cs="Arial"/>
          <w:sz w:val="20"/>
          <w:szCs w:val="20"/>
        </w:rPr>
      </w:pPr>
    </w:p>
    <w:p w:rsidR="008A4D79" w:rsidRDefault="008D5528" w:rsidP="0006224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76557A2" wp14:editId="65DFBF0F">
            <wp:extent cx="5040000" cy="2505071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accuei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50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F1" w:rsidRDefault="002C7BF1" w:rsidP="007A4E70">
      <w:pPr>
        <w:pStyle w:val="Paragraphedeliste"/>
        <w:numPr>
          <w:ilvl w:val="0"/>
          <w:numId w:val="1"/>
        </w:numPr>
        <w:spacing w:after="0"/>
        <w:ind w:left="567"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Après avoir sélectionné le contrat d’énergie concerné, cliquez sur « Mes services en ligne » dans la partie gauche de votre écran. Dans la rubrique « </w:t>
      </w:r>
      <w:r w:rsidRPr="00CE75EC">
        <w:rPr>
          <w:rFonts w:ascii="Arial" w:hAnsi="Arial" w:cs="Arial"/>
          <w:b/>
          <w:sz w:val="20"/>
          <w:szCs w:val="20"/>
        </w:rPr>
        <w:t>Mon contrat</w:t>
      </w:r>
      <w:r w:rsidR="00B373AB">
        <w:rPr>
          <w:rFonts w:ascii="Arial" w:hAnsi="Arial" w:cs="Arial"/>
          <w:sz w:val="20"/>
          <w:szCs w:val="20"/>
        </w:rPr>
        <w:t xml:space="preserve"> », cliquez sur </w:t>
      </w:r>
      <w:r>
        <w:rPr>
          <w:rFonts w:ascii="Arial" w:hAnsi="Arial" w:cs="Arial"/>
          <w:sz w:val="20"/>
          <w:szCs w:val="20"/>
        </w:rPr>
        <w:t xml:space="preserve"> </w:t>
      </w:r>
      <w:r w:rsidR="00D86D9A">
        <w:rPr>
          <w:rFonts w:ascii="Arial" w:hAnsi="Arial" w:cs="Arial"/>
          <w:sz w:val="20"/>
          <w:szCs w:val="20"/>
        </w:rPr>
        <w:t>« </w:t>
      </w:r>
      <w:r w:rsidR="00D86D9A" w:rsidRPr="00CE75EC">
        <w:rPr>
          <w:rFonts w:ascii="Arial" w:hAnsi="Arial" w:cs="Arial"/>
          <w:b/>
          <w:sz w:val="20"/>
          <w:szCs w:val="20"/>
        </w:rPr>
        <w:t>Afficher mon contrat</w:t>
      </w:r>
      <w:r w:rsidR="00D86D9A">
        <w:rPr>
          <w:rFonts w:ascii="Arial" w:hAnsi="Arial" w:cs="Arial"/>
          <w:sz w:val="20"/>
          <w:szCs w:val="20"/>
        </w:rPr>
        <w:t> »</w:t>
      </w:r>
    </w:p>
    <w:p w:rsidR="00707D84" w:rsidRDefault="00F12A60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61669CCE" wp14:editId="389A76A9">
            <wp:simplePos x="0" y="0"/>
            <wp:positionH relativeFrom="column">
              <wp:posOffset>356870</wp:posOffset>
            </wp:positionH>
            <wp:positionV relativeFrom="paragraph">
              <wp:posOffset>8890</wp:posOffset>
            </wp:positionV>
            <wp:extent cx="4984750" cy="3086100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" r="-4" b="1907"/>
                    <a:stretch/>
                  </pic:blipFill>
                  <pic:spPr bwMode="auto">
                    <a:xfrm>
                      <a:off x="0" y="0"/>
                      <a:ext cx="4984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P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07D84">
      <w:pPr>
        <w:pStyle w:val="Paragraphedeliste"/>
        <w:spacing w:after="0"/>
        <w:ind w:left="567" w:right="565"/>
        <w:jc w:val="both"/>
        <w:rPr>
          <w:rFonts w:ascii="Arial" w:hAnsi="Arial" w:cs="Arial"/>
          <w:sz w:val="20"/>
          <w:szCs w:val="20"/>
        </w:rPr>
      </w:pPr>
    </w:p>
    <w:p w:rsidR="00707D84" w:rsidRDefault="00707D84" w:rsidP="007A4E70">
      <w:pPr>
        <w:pStyle w:val="Paragraphedeliste"/>
        <w:numPr>
          <w:ilvl w:val="0"/>
          <w:numId w:val="1"/>
        </w:numPr>
        <w:spacing w:after="0"/>
        <w:ind w:left="567"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Sélectionnez le 3</w:t>
      </w:r>
      <w:r w:rsidRPr="00707D84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20"/>
          <w:szCs w:val="20"/>
        </w:rPr>
        <w:t xml:space="preserve"> onglet «</w:t>
      </w:r>
      <w:r w:rsidRPr="00CE75EC">
        <w:rPr>
          <w:rFonts w:ascii="Arial" w:hAnsi="Arial" w:cs="Arial"/>
          <w:b/>
          <w:sz w:val="20"/>
          <w:szCs w:val="20"/>
        </w:rPr>
        <w:t> Factures</w:t>
      </w:r>
      <w:r>
        <w:rPr>
          <w:rFonts w:ascii="Arial" w:hAnsi="Arial" w:cs="Arial"/>
          <w:sz w:val="20"/>
          <w:szCs w:val="20"/>
        </w:rPr>
        <w:t> »</w:t>
      </w:r>
      <w:r w:rsidR="00CE75EC">
        <w:rPr>
          <w:rFonts w:ascii="Arial" w:hAnsi="Arial" w:cs="Arial"/>
          <w:sz w:val="20"/>
          <w:szCs w:val="20"/>
        </w:rPr>
        <w:t>.</w:t>
      </w:r>
    </w:p>
    <w:p w:rsid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707D84" w:rsidRDefault="00F12A60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3CDE25B9" wp14:editId="3159FBF4">
            <wp:simplePos x="0" y="0"/>
            <wp:positionH relativeFrom="column">
              <wp:posOffset>298450</wp:posOffset>
            </wp:positionH>
            <wp:positionV relativeFrom="paragraph">
              <wp:posOffset>83820</wp:posOffset>
            </wp:positionV>
            <wp:extent cx="5039995" cy="3156585"/>
            <wp:effectExtent l="0" t="0" r="8255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is services dispos entouré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84" w:rsidRPr="00707D84" w:rsidRDefault="00707D84" w:rsidP="00707D84">
      <w:pPr>
        <w:spacing w:after="0"/>
        <w:ind w:right="565"/>
        <w:jc w:val="both"/>
        <w:rPr>
          <w:rFonts w:ascii="Arial" w:hAnsi="Arial" w:cs="Arial"/>
          <w:sz w:val="20"/>
          <w:szCs w:val="20"/>
        </w:rPr>
      </w:pPr>
    </w:p>
    <w:p w:rsidR="002C7BF1" w:rsidRDefault="002C7BF1" w:rsidP="002C7BF1">
      <w:pPr>
        <w:pStyle w:val="Paragraphedeliste"/>
        <w:spacing w:after="0"/>
        <w:ind w:left="567" w:right="565"/>
        <w:jc w:val="both"/>
        <w:rPr>
          <w:rFonts w:ascii="Arial" w:hAnsi="Arial" w:cs="Arial"/>
          <w:sz w:val="20"/>
          <w:szCs w:val="20"/>
        </w:rPr>
      </w:pPr>
    </w:p>
    <w:p w:rsidR="00AA0280" w:rsidRPr="002C764F" w:rsidRDefault="00AA0280" w:rsidP="005E2FFC">
      <w:pPr>
        <w:pStyle w:val="Paragraphedeliste"/>
        <w:spacing w:after="0"/>
        <w:ind w:left="1068"/>
        <w:jc w:val="both"/>
        <w:rPr>
          <w:rFonts w:ascii="Arial" w:hAnsi="Arial" w:cs="Arial"/>
          <w:sz w:val="20"/>
          <w:szCs w:val="20"/>
        </w:rPr>
      </w:pPr>
    </w:p>
    <w:p w:rsidR="008D5528" w:rsidRDefault="008D5528" w:rsidP="00AA0280">
      <w:pPr>
        <w:jc w:val="center"/>
        <w:rPr>
          <w:rFonts w:ascii="Arial" w:hAnsi="Arial" w:cs="Arial"/>
          <w:sz w:val="20"/>
          <w:szCs w:val="20"/>
        </w:rPr>
      </w:pPr>
    </w:p>
    <w:p w:rsidR="00B373AB" w:rsidRDefault="00B373AB" w:rsidP="00AA0280">
      <w:pPr>
        <w:jc w:val="center"/>
        <w:rPr>
          <w:rFonts w:ascii="Arial" w:hAnsi="Arial" w:cs="Arial"/>
          <w:sz w:val="20"/>
          <w:szCs w:val="20"/>
        </w:rPr>
      </w:pPr>
    </w:p>
    <w:p w:rsidR="00B373AB" w:rsidRDefault="00B373AB" w:rsidP="00AA0280">
      <w:pPr>
        <w:jc w:val="center"/>
        <w:rPr>
          <w:rFonts w:ascii="Arial" w:hAnsi="Arial" w:cs="Arial"/>
          <w:sz w:val="20"/>
          <w:szCs w:val="20"/>
        </w:rPr>
      </w:pPr>
    </w:p>
    <w:p w:rsidR="00B373AB" w:rsidRDefault="00B373AB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707D84" w:rsidRDefault="00707D84" w:rsidP="00AA0280">
      <w:pPr>
        <w:jc w:val="center"/>
        <w:rPr>
          <w:rFonts w:ascii="Arial" w:hAnsi="Arial" w:cs="Arial"/>
          <w:sz w:val="20"/>
          <w:szCs w:val="20"/>
        </w:rPr>
      </w:pPr>
    </w:p>
    <w:p w:rsidR="00CE75EC" w:rsidRPr="00F12A60" w:rsidRDefault="00F12A60" w:rsidP="00F12A60">
      <w:pPr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12A6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5577F9" w:rsidRPr="00F12A60">
        <w:rPr>
          <w:rFonts w:ascii="Arial" w:hAnsi="Arial" w:cs="Arial"/>
          <w:sz w:val="20"/>
          <w:szCs w:val="20"/>
        </w:rPr>
        <w:t>Vous pouvez maintenant choisir la facture qui vous intéresse</w:t>
      </w:r>
      <w:r>
        <w:rPr>
          <w:rFonts w:ascii="Arial" w:hAnsi="Arial" w:cs="Arial"/>
          <w:sz w:val="20"/>
          <w:szCs w:val="20"/>
        </w:rPr>
        <w:t xml:space="preserve"> et la consulter</w:t>
      </w:r>
      <w:r w:rsidR="005577F9" w:rsidRPr="00F12A60">
        <w:rPr>
          <w:rFonts w:ascii="Arial" w:hAnsi="Arial" w:cs="Arial"/>
          <w:sz w:val="20"/>
          <w:szCs w:val="20"/>
        </w:rPr>
        <w:t xml:space="preserve">. Il suffit de cliquer sur le PDF à droite.  </w:t>
      </w:r>
    </w:p>
    <w:p w:rsidR="00CE75EC" w:rsidRDefault="00CE75EC" w:rsidP="00CE75EC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bdr w:val="none" w:sz="0" w:space="0" w:color="auto" w:frame="1"/>
          <w:lang w:eastAsia="fr-FR"/>
        </w:rPr>
      </w:pPr>
    </w:p>
    <w:p w:rsidR="00B373AB" w:rsidRPr="00CE75EC" w:rsidRDefault="005577F9" w:rsidP="00CE75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749925" cy="2470785"/>
            <wp:effectExtent l="0" t="0" r="3175" b="571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AB" w:rsidRDefault="00B373AB" w:rsidP="00AA0280">
      <w:pPr>
        <w:jc w:val="center"/>
        <w:rPr>
          <w:rFonts w:ascii="Arial" w:hAnsi="Arial" w:cs="Arial"/>
          <w:sz w:val="20"/>
          <w:szCs w:val="20"/>
        </w:rPr>
      </w:pPr>
    </w:p>
    <w:p w:rsidR="007F255F" w:rsidRDefault="007F255F" w:rsidP="00BA676B">
      <w:pPr>
        <w:pStyle w:val="Paragraphedeliste"/>
        <w:spacing w:after="0" w:line="240" w:lineRule="auto"/>
        <w:ind w:left="1068"/>
        <w:jc w:val="center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</w:p>
    <w:p w:rsidR="008D5528" w:rsidRPr="00BA676B" w:rsidRDefault="008D5528" w:rsidP="00BA676B">
      <w:pPr>
        <w:pStyle w:val="Paragraphedeliste"/>
        <w:spacing w:after="0" w:line="240" w:lineRule="auto"/>
        <w:ind w:left="1068"/>
        <w:jc w:val="center"/>
        <w:outlineLvl w:val="2"/>
        <w:rPr>
          <w:rFonts w:ascii="Arial" w:eastAsia="Times New Roman" w:hAnsi="Arial" w:cs="Arial"/>
          <w:color w:val="1F497D" w:themeColor="text2"/>
          <w:sz w:val="28"/>
          <w:szCs w:val="28"/>
          <w:lang w:eastAsia="fr-FR"/>
        </w:rPr>
      </w:pPr>
      <w:bookmarkStart w:id="0" w:name="_GoBack"/>
      <w:bookmarkEnd w:id="0"/>
    </w:p>
    <w:sectPr w:rsidR="008D5528" w:rsidRPr="00BA676B" w:rsidSect="00FE45C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93" w:rsidRDefault="001F4F93" w:rsidP="00FE45CD">
      <w:pPr>
        <w:spacing w:after="0" w:line="240" w:lineRule="auto"/>
      </w:pPr>
      <w:r>
        <w:separator/>
      </w:r>
    </w:p>
  </w:endnote>
  <w:endnote w:type="continuationSeparator" w:id="0">
    <w:p w:rsidR="001F4F93" w:rsidRDefault="001F4F93" w:rsidP="00FE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93" w:rsidRDefault="001F4F93" w:rsidP="00FE45CD">
      <w:pPr>
        <w:spacing w:after="0" w:line="240" w:lineRule="auto"/>
      </w:pPr>
      <w:r>
        <w:separator/>
      </w:r>
    </w:p>
  </w:footnote>
  <w:footnote w:type="continuationSeparator" w:id="0">
    <w:p w:rsidR="001F4F93" w:rsidRDefault="001F4F93" w:rsidP="00FE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E8"/>
    <w:multiLevelType w:val="multilevel"/>
    <w:tmpl w:val="F4C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2F55"/>
    <w:multiLevelType w:val="hybridMultilevel"/>
    <w:tmpl w:val="DC9E3DC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D2735"/>
    <w:multiLevelType w:val="hybridMultilevel"/>
    <w:tmpl w:val="8C88B0E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F72C9B"/>
    <w:multiLevelType w:val="multilevel"/>
    <w:tmpl w:val="DDA4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40B58"/>
    <w:multiLevelType w:val="multilevel"/>
    <w:tmpl w:val="B93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5196C"/>
    <w:multiLevelType w:val="multilevel"/>
    <w:tmpl w:val="0E1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D0B21"/>
    <w:multiLevelType w:val="hybridMultilevel"/>
    <w:tmpl w:val="0D003C1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586FED"/>
    <w:multiLevelType w:val="multilevel"/>
    <w:tmpl w:val="527A64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6CE61231"/>
    <w:multiLevelType w:val="hybridMultilevel"/>
    <w:tmpl w:val="DC9E3DC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F"/>
    <w:rsid w:val="0006224F"/>
    <w:rsid w:val="001D2D29"/>
    <w:rsid w:val="001F4F93"/>
    <w:rsid w:val="00223B50"/>
    <w:rsid w:val="00260BF2"/>
    <w:rsid w:val="002736A1"/>
    <w:rsid w:val="00281625"/>
    <w:rsid w:val="002C764F"/>
    <w:rsid w:val="002C7BF1"/>
    <w:rsid w:val="0034779B"/>
    <w:rsid w:val="00386FF4"/>
    <w:rsid w:val="003E44CC"/>
    <w:rsid w:val="003F5B1F"/>
    <w:rsid w:val="004A2A44"/>
    <w:rsid w:val="005577F9"/>
    <w:rsid w:val="00574E90"/>
    <w:rsid w:val="005E2FFC"/>
    <w:rsid w:val="006278BE"/>
    <w:rsid w:val="006B46FC"/>
    <w:rsid w:val="00707D84"/>
    <w:rsid w:val="00740051"/>
    <w:rsid w:val="00772506"/>
    <w:rsid w:val="007A118A"/>
    <w:rsid w:val="007A4E70"/>
    <w:rsid w:val="007E34EB"/>
    <w:rsid w:val="007F255F"/>
    <w:rsid w:val="00843366"/>
    <w:rsid w:val="008A4D79"/>
    <w:rsid w:val="008D5528"/>
    <w:rsid w:val="008F6508"/>
    <w:rsid w:val="009229C8"/>
    <w:rsid w:val="009551A8"/>
    <w:rsid w:val="009B0407"/>
    <w:rsid w:val="009B4B24"/>
    <w:rsid w:val="009D49BD"/>
    <w:rsid w:val="009F3AE7"/>
    <w:rsid w:val="00AA0280"/>
    <w:rsid w:val="00AB32A5"/>
    <w:rsid w:val="00AC21ED"/>
    <w:rsid w:val="00B373AB"/>
    <w:rsid w:val="00B5404E"/>
    <w:rsid w:val="00B812E1"/>
    <w:rsid w:val="00BA676B"/>
    <w:rsid w:val="00BE4D5A"/>
    <w:rsid w:val="00CE75EC"/>
    <w:rsid w:val="00D32C1D"/>
    <w:rsid w:val="00D86D9A"/>
    <w:rsid w:val="00DC18F2"/>
    <w:rsid w:val="00E509B1"/>
    <w:rsid w:val="00F12A60"/>
    <w:rsid w:val="00FD3D1A"/>
    <w:rsid w:val="00FE45C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F3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22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B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E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CD"/>
  </w:style>
  <w:style w:type="paragraph" w:styleId="Pieddepage">
    <w:name w:val="footer"/>
    <w:basedOn w:val="Normal"/>
    <w:link w:val="PieddepageCar"/>
    <w:uiPriority w:val="99"/>
    <w:unhideWhenUsed/>
    <w:rsid w:val="00FE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CD"/>
  </w:style>
  <w:style w:type="character" w:styleId="Marquedecommentaire">
    <w:name w:val="annotation reference"/>
    <w:basedOn w:val="Policepardfaut"/>
    <w:uiPriority w:val="99"/>
    <w:semiHidden/>
    <w:unhideWhenUsed/>
    <w:rsid w:val="008A4D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D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4D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D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D79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F3A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F3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F3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2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22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3B5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E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CD"/>
  </w:style>
  <w:style w:type="paragraph" w:styleId="Pieddepage">
    <w:name w:val="footer"/>
    <w:basedOn w:val="Normal"/>
    <w:link w:val="PieddepageCar"/>
    <w:uiPriority w:val="99"/>
    <w:unhideWhenUsed/>
    <w:rsid w:val="00FE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CD"/>
  </w:style>
  <w:style w:type="character" w:styleId="Marquedecommentaire">
    <w:name w:val="annotation reference"/>
    <w:basedOn w:val="Policepardfaut"/>
    <w:uiPriority w:val="99"/>
    <w:semiHidden/>
    <w:unhideWhenUsed/>
    <w:rsid w:val="008A4D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D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4D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D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D79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F3A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F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524">
          <w:marLeft w:val="30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7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0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8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2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6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2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8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97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em-metz.f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monagence.uem-metz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48E8-2BE9-46E6-AB0A-153AF3A1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UEM SAEML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BAUDELET, Isabelle</dc:creator>
  <cp:lastModifiedBy>baudelet</cp:lastModifiedBy>
  <cp:revision>6</cp:revision>
  <cp:lastPrinted>2016-03-22T15:29:00Z</cp:lastPrinted>
  <dcterms:created xsi:type="dcterms:W3CDTF">2016-05-19T12:25:00Z</dcterms:created>
  <dcterms:modified xsi:type="dcterms:W3CDTF">2016-05-20T12:54:00Z</dcterms:modified>
</cp:coreProperties>
</file>